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17" w:rsidRDefault="00111017" w:rsidP="00E36242">
      <w:pPr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111017" w:rsidRDefault="00111017" w:rsidP="00E36242">
      <w:pPr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111017" w:rsidRDefault="00111017" w:rsidP="00E36242">
      <w:pPr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111017" w:rsidRDefault="00111017" w:rsidP="00111017">
      <w:pPr>
        <w:ind w:firstLine="567"/>
        <w:jc w:val="center"/>
        <w:rPr>
          <w:rFonts w:ascii="Times New Roman" w:hAnsi="Times New Roman" w:cs="Times New Roman"/>
          <w:b/>
          <w:sz w:val="72"/>
        </w:rPr>
      </w:pPr>
      <w:r w:rsidRPr="00111017">
        <w:rPr>
          <w:rFonts w:ascii="Times New Roman" w:hAnsi="Times New Roman" w:cs="Times New Roman"/>
          <w:b/>
          <w:sz w:val="72"/>
        </w:rPr>
        <w:t xml:space="preserve">Направления </w:t>
      </w:r>
    </w:p>
    <w:p w:rsidR="00111017" w:rsidRDefault="00111017" w:rsidP="00111017">
      <w:pPr>
        <w:ind w:firstLine="567"/>
        <w:jc w:val="center"/>
        <w:rPr>
          <w:rFonts w:ascii="Times New Roman" w:hAnsi="Times New Roman" w:cs="Times New Roman"/>
          <w:b/>
          <w:sz w:val="72"/>
        </w:rPr>
      </w:pPr>
      <w:r w:rsidRPr="00111017">
        <w:rPr>
          <w:rFonts w:ascii="Times New Roman" w:hAnsi="Times New Roman" w:cs="Times New Roman"/>
          <w:b/>
          <w:sz w:val="72"/>
        </w:rPr>
        <w:t>внеурочной деятельности</w:t>
      </w:r>
      <w:r>
        <w:rPr>
          <w:rFonts w:ascii="Times New Roman" w:hAnsi="Times New Roman" w:cs="Times New Roman"/>
          <w:b/>
          <w:sz w:val="72"/>
        </w:rPr>
        <w:t>.</w:t>
      </w:r>
    </w:p>
    <w:p w:rsidR="00111017" w:rsidRDefault="00111017" w:rsidP="00111017">
      <w:pPr>
        <w:ind w:firstLine="567"/>
        <w:jc w:val="center"/>
        <w:rPr>
          <w:rFonts w:ascii="Times New Roman" w:hAnsi="Times New Roman" w:cs="Times New Roman"/>
          <w:b/>
          <w:sz w:val="72"/>
        </w:rPr>
      </w:pPr>
    </w:p>
    <w:p w:rsidR="00111017" w:rsidRDefault="00111017" w:rsidP="00111017">
      <w:pPr>
        <w:ind w:firstLine="567"/>
        <w:jc w:val="center"/>
        <w:rPr>
          <w:rFonts w:ascii="Times New Roman" w:hAnsi="Times New Roman" w:cs="Times New Roman"/>
          <w:b/>
          <w:sz w:val="72"/>
        </w:rPr>
      </w:pPr>
    </w:p>
    <w:p w:rsidR="00111017" w:rsidRDefault="00111017" w:rsidP="00111017">
      <w:pPr>
        <w:ind w:firstLine="567"/>
        <w:jc w:val="center"/>
        <w:rPr>
          <w:rFonts w:ascii="Times New Roman" w:hAnsi="Times New Roman" w:cs="Times New Roman"/>
          <w:b/>
          <w:sz w:val="72"/>
        </w:rPr>
      </w:pPr>
    </w:p>
    <w:p w:rsidR="00111017" w:rsidRDefault="00111017" w:rsidP="00111017">
      <w:pPr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111017" w:rsidRPr="00111017" w:rsidRDefault="00111017" w:rsidP="00111017">
      <w:pPr>
        <w:ind w:firstLine="567"/>
        <w:jc w:val="right"/>
        <w:rPr>
          <w:rFonts w:ascii="Times New Roman" w:hAnsi="Times New Roman" w:cs="Times New Roman"/>
          <w:b/>
          <w:sz w:val="28"/>
        </w:rPr>
      </w:pPr>
    </w:p>
    <w:p w:rsidR="00111017" w:rsidRDefault="00111017" w:rsidP="00E36242">
      <w:pPr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111017" w:rsidRDefault="00111017" w:rsidP="00E36242">
      <w:pPr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111017" w:rsidRDefault="00111017" w:rsidP="00E36242">
      <w:pPr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111017" w:rsidRPr="00111017" w:rsidRDefault="00111017" w:rsidP="00111017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 w:rsidRPr="00111017">
        <w:rPr>
          <w:rFonts w:ascii="Times New Roman" w:hAnsi="Times New Roman" w:cs="Times New Roman"/>
          <w:sz w:val="28"/>
        </w:rPr>
        <w:t>Подготовила</w:t>
      </w:r>
    </w:p>
    <w:p w:rsidR="00111017" w:rsidRPr="00111017" w:rsidRDefault="00111017" w:rsidP="00111017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 w:rsidRPr="00111017">
        <w:rPr>
          <w:rFonts w:ascii="Times New Roman" w:hAnsi="Times New Roman" w:cs="Times New Roman"/>
          <w:sz w:val="28"/>
        </w:rPr>
        <w:t>Учитель начальных классов</w:t>
      </w:r>
    </w:p>
    <w:p w:rsidR="00111017" w:rsidRPr="00111017" w:rsidRDefault="00111017" w:rsidP="00111017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 w:rsidRPr="00111017">
        <w:rPr>
          <w:rFonts w:ascii="Times New Roman" w:hAnsi="Times New Roman" w:cs="Times New Roman"/>
          <w:sz w:val="28"/>
        </w:rPr>
        <w:t>МБОУ «СОШ п</w:t>
      </w:r>
      <w:proofErr w:type="gramStart"/>
      <w:r w:rsidRPr="00111017">
        <w:rPr>
          <w:rFonts w:ascii="Times New Roman" w:hAnsi="Times New Roman" w:cs="Times New Roman"/>
          <w:sz w:val="28"/>
        </w:rPr>
        <w:t>.И</w:t>
      </w:r>
      <w:proofErr w:type="gramEnd"/>
      <w:r w:rsidRPr="00111017">
        <w:rPr>
          <w:rFonts w:ascii="Times New Roman" w:hAnsi="Times New Roman" w:cs="Times New Roman"/>
          <w:sz w:val="28"/>
        </w:rPr>
        <w:t>скателей»</w:t>
      </w:r>
    </w:p>
    <w:p w:rsidR="00111017" w:rsidRDefault="00111017" w:rsidP="00111017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111017">
        <w:rPr>
          <w:rFonts w:ascii="Times New Roman" w:hAnsi="Times New Roman" w:cs="Times New Roman"/>
          <w:sz w:val="28"/>
        </w:rPr>
        <w:t>Бурчик Татьяна Васильевна</w:t>
      </w:r>
    </w:p>
    <w:p w:rsidR="00111017" w:rsidRDefault="00111017" w:rsidP="00E36242">
      <w:pPr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111017" w:rsidRDefault="00111017" w:rsidP="00E36242">
      <w:pPr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111017" w:rsidRDefault="00111017" w:rsidP="00E36242">
      <w:pPr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111017" w:rsidRDefault="00111017" w:rsidP="00E36242">
      <w:pPr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111017" w:rsidRDefault="00111017" w:rsidP="00E36242">
      <w:pPr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111017" w:rsidRDefault="00111017" w:rsidP="00E36242">
      <w:pPr>
        <w:ind w:firstLine="567"/>
        <w:rPr>
          <w:rFonts w:ascii="Times New Roman" w:hAnsi="Times New Roman" w:cs="Times New Roman"/>
          <w:b/>
          <w:sz w:val="28"/>
          <w:u w:val="single"/>
        </w:rPr>
      </w:pPr>
    </w:p>
    <w:p w:rsidR="00E36242" w:rsidRPr="00E36242" w:rsidRDefault="00E36242" w:rsidP="00111017">
      <w:pPr>
        <w:ind w:firstLine="567"/>
        <w:rPr>
          <w:rFonts w:ascii="Times New Roman" w:hAnsi="Times New Roman" w:cs="Times New Roman"/>
          <w:b/>
          <w:sz w:val="28"/>
          <w:u w:val="single"/>
        </w:rPr>
      </w:pPr>
      <w:r w:rsidRPr="00E36242">
        <w:rPr>
          <w:rFonts w:ascii="Times New Roman" w:hAnsi="Times New Roman" w:cs="Times New Roman"/>
          <w:b/>
          <w:sz w:val="28"/>
          <w:u w:val="single"/>
        </w:rPr>
        <w:lastRenderedPageBreak/>
        <w:t>СЛАЙД 1.</w:t>
      </w:r>
    </w:p>
    <w:p w:rsidR="00462DE3" w:rsidRDefault="00462DE3" w:rsidP="00462DE3">
      <w:pPr>
        <w:ind w:firstLine="567"/>
        <w:jc w:val="center"/>
        <w:rPr>
          <w:rFonts w:ascii="Times New Roman" w:hAnsi="Times New Roman" w:cs="Times New Roman"/>
          <w:b/>
          <w:sz w:val="36"/>
        </w:rPr>
      </w:pPr>
      <w:r w:rsidRPr="00462DE3">
        <w:rPr>
          <w:rFonts w:ascii="Times New Roman" w:hAnsi="Times New Roman" w:cs="Times New Roman"/>
          <w:b/>
          <w:sz w:val="36"/>
        </w:rPr>
        <w:t>Направления внеурочной деятельности.</w:t>
      </w:r>
    </w:p>
    <w:p w:rsidR="00462DE3" w:rsidRPr="00462DE3" w:rsidRDefault="00E36242" w:rsidP="00462DE3">
      <w:pPr>
        <w:ind w:firstLine="567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СЛАЙД 2</w:t>
      </w:r>
      <w:r w:rsidR="00462DE3" w:rsidRPr="00462DE3">
        <w:rPr>
          <w:rFonts w:ascii="Times New Roman" w:hAnsi="Times New Roman" w:cs="Times New Roman"/>
          <w:b/>
          <w:sz w:val="28"/>
          <w:u w:val="single"/>
        </w:rPr>
        <w:t>.</w:t>
      </w:r>
    </w:p>
    <w:p w:rsidR="00462DE3" w:rsidRPr="00A05304" w:rsidRDefault="00462DE3" w:rsidP="00462DE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Внеурочная деятельность </w:t>
      </w:r>
      <w:r w:rsidR="0057352A">
        <w:rPr>
          <w:rFonts w:ascii="Times New Roman" w:hAnsi="Times New Roman"/>
          <w:color w:val="000000"/>
          <w:sz w:val="28"/>
          <w:szCs w:val="28"/>
        </w:rPr>
        <w:t>школьников – понятие, объединяющее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 все виды деятельности школьников (кроме</w:t>
      </w:r>
      <w:r w:rsidR="0057352A">
        <w:rPr>
          <w:rFonts w:ascii="Times New Roman" w:hAnsi="Times New Roman"/>
          <w:color w:val="000000"/>
          <w:sz w:val="28"/>
          <w:szCs w:val="28"/>
        </w:rPr>
        <w:t xml:space="preserve"> учебной деятельности</w:t>
      </w:r>
      <w:r w:rsidRPr="00A05304">
        <w:rPr>
          <w:rFonts w:ascii="Times New Roman" w:hAnsi="Times New Roman"/>
          <w:color w:val="000000"/>
          <w:sz w:val="28"/>
          <w:szCs w:val="28"/>
        </w:rPr>
        <w:t>), в которых возможно и целесообразно решение задач их воспитания и социализации.</w:t>
      </w:r>
    </w:p>
    <w:p w:rsidR="00462DE3" w:rsidRDefault="00462DE3" w:rsidP="00462DE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 Время, отводимое на внеурочную деятельность, используется по желанию учащихся и в формах, отличных от урочной системы обучения.</w:t>
      </w:r>
    </w:p>
    <w:p w:rsidR="00462DE3" w:rsidRPr="00462DE3" w:rsidRDefault="00462DE3" w:rsidP="00462DE3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62DE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E36242"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Pr="00462DE3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462DE3" w:rsidRPr="00A05304" w:rsidRDefault="00462DE3" w:rsidP="00462DE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 xml:space="preserve">В базисном учебном плане </w:t>
      </w:r>
      <w:r w:rsidR="00E36242">
        <w:rPr>
          <w:rFonts w:ascii="Times New Roman" w:hAnsi="Times New Roman"/>
          <w:color w:val="000000"/>
          <w:sz w:val="28"/>
          <w:szCs w:val="28"/>
        </w:rPr>
        <w:t xml:space="preserve">общеобразовательных учреждений РФ </w:t>
      </w:r>
      <w:r w:rsidRPr="00A05304">
        <w:rPr>
          <w:rFonts w:ascii="Times New Roman" w:hAnsi="Times New Roman"/>
          <w:color w:val="000000"/>
          <w:sz w:val="28"/>
          <w:szCs w:val="28"/>
        </w:rPr>
        <w:t>выделены основные направления внеурочной деятельности: спортивно-оздоровительное,</w:t>
      </w:r>
      <w:r>
        <w:rPr>
          <w:rFonts w:ascii="Times New Roman" w:hAnsi="Times New Roman"/>
          <w:color w:val="000000"/>
          <w:sz w:val="28"/>
          <w:szCs w:val="28"/>
        </w:rPr>
        <w:t xml:space="preserve"> духовно – нравственное,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социальное, общекультурное.</w:t>
      </w:r>
    </w:p>
    <w:p w:rsidR="00CC1875" w:rsidRDefault="00462DE3" w:rsidP="00462DE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Виды и направления внеурочной деятельности школьников тесно связаны между собой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2DA4" w:rsidRDefault="00392DA4" w:rsidP="00392D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Ввиду того, что в настоящее время отсутствуют чёткие нормативы, какие часы необходимо заносить в данный план и как вести подсчёт всех часов, которые затрачивает учащийся на внеурочную деятельность, следует отметить, что внесение часов в данный план будет примерным, так как невозможно определить занятость учащегося внеурочной деятельностью с точностью до минут.</w:t>
      </w:r>
    </w:p>
    <w:p w:rsidR="00392DA4" w:rsidRDefault="00392DA4" w:rsidP="00392D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 необходимости и по усмотрению образовательного учреждения в данный план можно включить дополнительные графы, отражающие:</w:t>
      </w:r>
    </w:p>
    <w:p w:rsidR="00392DA4" w:rsidRDefault="00846007" w:rsidP="00392D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 финансирования (бюджетное, внебюджетное);</w:t>
      </w:r>
    </w:p>
    <w:p w:rsidR="00846007" w:rsidRDefault="00846007" w:rsidP="00392D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Учреждения (организации), обеспечивающие реализацию внеурочной деятельности;</w:t>
      </w:r>
    </w:p>
    <w:p w:rsidR="00846007" w:rsidRDefault="00846007" w:rsidP="00392D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социального заказа субъектов образовательного процесса на внеурочную деятельность;</w:t>
      </w:r>
    </w:p>
    <w:p w:rsidR="00846007" w:rsidRDefault="00846007" w:rsidP="00392D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Программы, на основе которых реализуется внеурочная деятельность.</w:t>
      </w:r>
    </w:p>
    <w:p w:rsidR="004F3055" w:rsidRDefault="004F3055" w:rsidP="004F3055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Охарактеризуем более подробно основные направления внеурочной деятельности в начальной школе:</w:t>
      </w:r>
    </w:p>
    <w:p w:rsidR="00462DE3" w:rsidRDefault="00462DE3" w:rsidP="00462D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F3055" w:rsidRPr="00462DE3" w:rsidRDefault="00E36242" w:rsidP="00462DE3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СЛАЙД 4</w:t>
      </w:r>
      <w:r w:rsidR="00462DE3" w:rsidRPr="00462DE3">
        <w:rPr>
          <w:rFonts w:ascii="Times New Roman" w:hAnsi="Times New Roman" w:cs="Times New Roman"/>
          <w:b/>
          <w:sz w:val="28"/>
          <w:u w:val="single"/>
        </w:rPr>
        <w:t>.</w:t>
      </w:r>
    </w:p>
    <w:p w:rsidR="001E02D0" w:rsidRDefault="001E02D0" w:rsidP="001E02D0">
      <w:pPr>
        <w:pStyle w:val="a4"/>
        <w:spacing w:after="0" w:line="240" w:lineRule="auto"/>
        <w:ind w:left="1428"/>
        <w:rPr>
          <w:rFonts w:ascii="Times New Roman" w:hAnsi="Times New Roman" w:cs="Times New Roman"/>
          <w:sz w:val="28"/>
        </w:rPr>
      </w:pPr>
    </w:p>
    <w:p w:rsidR="00B704E0" w:rsidRDefault="001E02D0" w:rsidP="001E02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1E02D0">
        <w:rPr>
          <w:rFonts w:ascii="Times New Roman" w:hAnsi="Times New Roman" w:cs="Times New Roman"/>
          <w:b/>
          <w:i/>
          <w:sz w:val="28"/>
        </w:rPr>
        <w:lastRenderedPageBreak/>
        <w:t>Спортивно-оздоровительное направление</w:t>
      </w:r>
    </w:p>
    <w:p w:rsidR="00EC0F7B" w:rsidRPr="00EC0F7B" w:rsidRDefault="001E02D0" w:rsidP="00EC0F7B">
      <w:pPr>
        <w:pStyle w:val="Pa7"/>
        <w:jc w:val="both"/>
        <w:rPr>
          <w:color w:val="000000"/>
          <w:sz w:val="28"/>
          <w:szCs w:val="28"/>
        </w:rPr>
      </w:pPr>
      <w:r>
        <w:rPr>
          <w:sz w:val="28"/>
        </w:rPr>
        <w:tab/>
      </w:r>
      <w:r w:rsidR="00EC0F7B" w:rsidRPr="00EC0F7B">
        <w:rPr>
          <w:color w:val="000000"/>
          <w:sz w:val="28"/>
          <w:szCs w:val="28"/>
        </w:rPr>
        <w:t xml:space="preserve">Формирование основ здорового и безопасного образа жизни у обучающихся начальной школы является одной из приоритетных целей. </w:t>
      </w:r>
      <w:proofErr w:type="gramStart"/>
      <w:r w:rsidR="00EC0F7B" w:rsidRPr="00EC0F7B">
        <w:rPr>
          <w:color w:val="000000"/>
          <w:sz w:val="28"/>
          <w:szCs w:val="28"/>
        </w:rPr>
        <w:t>Приобретаемые на уроке физической культуры знания, умения и навыки должны в последующем закрепляться в системе самостоятельных форм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</w:t>
      </w:r>
      <w:proofErr w:type="gramEnd"/>
    </w:p>
    <w:p w:rsidR="00EC0F7B" w:rsidRPr="00EC0F7B" w:rsidRDefault="00EC0F7B" w:rsidP="00EC0F7B">
      <w:pPr>
        <w:pStyle w:val="Pa7"/>
        <w:ind w:firstLine="720"/>
        <w:jc w:val="both"/>
        <w:rPr>
          <w:color w:val="000000"/>
          <w:sz w:val="28"/>
          <w:szCs w:val="28"/>
        </w:rPr>
      </w:pPr>
      <w:r w:rsidRPr="00EC0F7B">
        <w:rPr>
          <w:b/>
          <w:color w:val="000000"/>
          <w:sz w:val="28"/>
          <w:szCs w:val="28"/>
        </w:rPr>
        <w:t>Взаимосвязи урочной и внеурочной деятельности в спортивно-оздоровительном направлении способствует усилению оздоровительного эффекта,</w:t>
      </w:r>
      <w:r w:rsidRPr="00EC0F7B">
        <w:rPr>
          <w:color w:val="000000"/>
          <w:sz w:val="28"/>
          <w:szCs w:val="28"/>
        </w:rPr>
        <w:t xml:space="preserve">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EC0F7B" w:rsidRPr="00EC0F7B" w:rsidRDefault="00EC0F7B" w:rsidP="00EC0F7B">
      <w:pPr>
        <w:pStyle w:val="Pa7"/>
        <w:ind w:firstLine="720"/>
        <w:jc w:val="both"/>
        <w:rPr>
          <w:color w:val="000000"/>
          <w:sz w:val="28"/>
          <w:szCs w:val="28"/>
        </w:rPr>
      </w:pPr>
      <w:r w:rsidRPr="00EC0F7B">
        <w:rPr>
          <w:color w:val="000000"/>
          <w:sz w:val="28"/>
          <w:szCs w:val="28"/>
        </w:rPr>
        <w:t xml:space="preserve">Предметом обучения физической культуре в начальной школе является двигательная деятельность с </w:t>
      </w:r>
      <w:proofErr w:type="spellStart"/>
      <w:r w:rsidRPr="00EC0F7B">
        <w:rPr>
          <w:color w:val="000000"/>
          <w:sz w:val="28"/>
          <w:szCs w:val="28"/>
        </w:rPr>
        <w:t>общеразвивающей</w:t>
      </w:r>
      <w:proofErr w:type="spellEnd"/>
      <w:r w:rsidRPr="00EC0F7B">
        <w:rPr>
          <w:color w:val="000000"/>
          <w:sz w:val="28"/>
          <w:szCs w:val="28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творчество и самостоятельность. Совершенствоваться эти качества будут в ходе организованных занятий по спортивно-оздоровительному направлению внеурочной деятельности, что является неотъемлемой частью образовательного процесса согласно ФГОС НОО нового поколения. Образовательные учреждения должны предоставлять </w:t>
      </w:r>
      <w:proofErr w:type="gramStart"/>
      <w:r w:rsidRPr="00EC0F7B">
        <w:rPr>
          <w:color w:val="000000"/>
          <w:sz w:val="28"/>
          <w:szCs w:val="28"/>
        </w:rPr>
        <w:t>обучающимся</w:t>
      </w:r>
      <w:proofErr w:type="gramEnd"/>
      <w:r w:rsidRPr="00EC0F7B">
        <w:rPr>
          <w:color w:val="000000"/>
          <w:sz w:val="28"/>
          <w:szCs w:val="28"/>
        </w:rPr>
        <w:t xml:space="preserve"> возможность выбора широкого спектра занятий данного направления. Таким образом, внеурочная деятельность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</w:p>
    <w:p w:rsidR="00EC0F7B" w:rsidRPr="00171B37" w:rsidRDefault="00EC0F7B" w:rsidP="00EC0F7B">
      <w:pPr>
        <w:pStyle w:val="Pa7"/>
        <w:ind w:firstLine="720"/>
        <w:jc w:val="both"/>
        <w:rPr>
          <w:color w:val="000000"/>
          <w:sz w:val="28"/>
          <w:szCs w:val="28"/>
          <w:u w:val="single"/>
        </w:rPr>
      </w:pPr>
      <w:r w:rsidRPr="00171B37">
        <w:rPr>
          <w:color w:val="000000"/>
          <w:sz w:val="28"/>
          <w:szCs w:val="28"/>
          <w:u w:val="single"/>
        </w:rPr>
        <w:t>Рекомендуются следующие формы</w:t>
      </w:r>
      <w:r w:rsidR="00462DE3" w:rsidRPr="00171B37">
        <w:rPr>
          <w:color w:val="000000"/>
          <w:sz w:val="28"/>
          <w:szCs w:val="28"/>
          <w:u w:val="single"/>
        </w:rPr>
        <w:t xml:space="preserve"> внеурочной деятельности спортивно-оздоровительного направления</w:t>
      </w:r>
      <w:r w:rsidRPr="00171B37">
        <w:rPr>
          <w:color w:val="000000"/>
          <w:sz w:val="28"/>
          <w:szCs w:val="28"/>
          <w:u w:val="single"/>
        </w:rPr>
        <w:t>:</w:t>
      </w:r>
    </w:p>
    <w:p w:rsidR="00F01176" w:rsidRPr="00462DE3" w:rsidRDefault="007B667C" w:rsidP="00462D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 w:rsidRPr="00462DE3">
        <w:rPr>
          <w:rFonts w:ascii="Times New Roman" w:hAnsi="Times New Roman" w:cs="Times New Roman"/>
          <w:sz w:val="28"/>
          <w:lang w:eastAsia="ru-RU"/>
        </w:rPr>
        <w:t>Работа спортивных секций</w:t>
      </w:r>
    </w:p>
    <w:p w:rsidR="00F01176" w:rsidRPr="00462DE3" w:rsidRDefault="007B667C" w:rsidP="00462D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 w:rsidRPr="00462DE3">
        <w:rPr>
          <w:rFonts w:ascii="Times New Roman" w:hAnsi="Times New Roman" w:cs="Times New Roman"/>
          <w:sz w:val="28"/>
          <w:lang w:eastAsia="ru-RU"/>
        </w:rPr>
        <w:t xml:space="preserve">Организация экскурсий, походов, «Дней здоровья», подвижных игр, </w:t>
      </w:r>
      <w:proofErr w:type="spellStart"/>
      <w:r w:rsidRPr="00462DE3">
        <w:rPr>
          <w:rFonts w:ascii="Times New Roman" w:hAnsi="Times New Roman" w:cs="Times New Roman"/>
          <w:sz w:val="28"/>
          <w:lang w:eastAsia="ru-RU"/>
        </w:rPr>
        <w:t>внутришкольных</w:t>
      </w:r>
      <w:proofErr w:type="spellEnd"/>
      <w:r w:rsidRPr="00462DE3">
        <w:rPr>
          <w:rFonts w:ascii="Times New Roman" w:hAnsi="Times New Roman" w:cs="Times New Roman"/>
          <w:sz w:val="28"/>
          <w:lang w:eastAsia="ru-RU"/>
        </w:rPr>
        <w:t xml:space="preserve"> спортивных соревнований</w:t>
      </w:r>
    </w:p>
    <w:p w:rsidR="00F01176" w:rsidRPr="00462DE3" w:rsidRDefault="007B667C" w:rsidP="00462D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 w:rsidRPr="00462DE3">
        <w:rPr>
          <w:rFonts w:ascii="Times New Roman" w:hAnsi="Times New Roman" w:cs="Times New Roman"/>
          <w:sz w:val="28"/>
          <w:lang w:eastAsia="ru-RU"/>
        </w:rPr>
        <w:t>Проведение бесед по охране здоровья</w:t>
      </w:r>
    </w:p>
    <w:p w:rsidR="00F01176" w:rsidRPr="00462DE3" w:rsidRDefault="007B667C" w:rsidP="00462D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 w:rsidRPr="00462DE3">
        <w:rPr>
          <w:rFonts w:ascii="Times New Roman" w:hAnsi="Times New Roman" w:cs="Times New Roman"/>
          <w:sz w:val="28"/>
          <w:lang w:eastAsia="ru-RU"/>
        </w:rPr>
        <w:t>Утренняя зарядка, применение на уроках игровых моментов, физкультминутки на уроках, прогулки на  свежем воздухе</w:t>
      </w:r>
    </w:p>
    <w:p w:rsidR="00462DE3" w:rsidRPr="00462DE3" w:rsidRDefault="007B667C" w:rsidP="00462D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 w:rsidRPr="00462DE3">
        <w:rPr>
          <w:rFonts w:ascii="Times New Roman" w:hAnsi="Times New Roman" w:cs="Times New Roman"/>
          <w:sz w:val="28"/>
          <w:lang w:eastAsia="ru-RU"/>
        </w:rPr>
        <w:t xml:space="preserve">Участие в районных и городских спортивных </w:t>
      </w:r>
      <w:r w:rsidR="00462DE3" w:rsidRPr="00462DE3">
        <w:rPr>
          <w:rFonts w:ascii="Times New Roman" w:hAnsi="Times New Roman" w:cs="Times New Roman"/>
          <w:sz w:val="28"/>
          <w:lang w:eastAsia="ru-RU"/>
        </w:rPr>
        <w:t>соревнованиях</w:t>
      </w:r>
    </w:p>
    <w:p w:rsidR="00F01176" w:rsidRPr="00462DE3" w:rsidRDefault="007B667C" w:rsidP="00462D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 w:rsidRPr="00462DE3">
        <w:rPr>
          <w:rFonts w:ascii="Times New Roman" w:hAnsi="Times New Roman" w:cs="Times New Roman"/>
          <w:sz w:val="28"/>
          <w:lang w:eastAsia="ru-RU"/>
        </w:rPr>
        <w:t>Ведение спортивного часа «Будь здоров» (ГПД)</w:t>
      </w:r>
    </w:p>
    <w:p w:rsidR="00F01176" w:rsidRPr="00462DE3" w:rsidRDefault="007B667C" w:rsidP="00462D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lang w:eastAsia="ru-RU"/>
        </w:rPr>
      </w:pPr>
      <w:r w:rsidRPr="00462DE3">
        <w:rPr>
          <w:rFonts w:ascii="Times New Roman" w:hAnsi="Times New Roman" w:cs="Times New Roman"/>
          <w:sz w:val="28"/>
          <w:lang w:eastAsia="ru-RU"/>
        </w:rPr>
        <w:t xml:space="preserve">Агитация учащихся в спортивные секции                   </w:t>
      </w:r>
    </w:p>
    <w:p w:rsidR="00462DE3" w:rsidRPr="00E36242" w:rsidRDefault="00E36242" w:rsidP="00E36242">
      <w:pPr>
        <w:ind w:left="360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E36242">
        <w:rPr>
          <w:rFonts w:ascii="Times New Roman" w:hAnsi="Times New Roman" w:cs="Times New Roman"/>
          <w:b/>
          <w:sz w:val="28"/>
          <w:u w:val="single"/>
          <w:lang w:eastAsia="ru-RU"/>
        </w:rPr>
        <w:t>СЛАЙД 5.</w:t>
      </w:r>
    </w:p>
    <w:p w:rsidR="00637487" w:rsidRPr="00637487" w:rsidRDefault="00637487" w:rsidP="00637487">
      <w:pPr>
        <w:pStyle w:val="Pa7"/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Духовно – нравственное направление, общекультурное направление</w:t>
      </w:r>
    </w:p>
    <w:p w:rsidR="00637487" w:rsidRDefault="00637487" w:rsidP="00637487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71B37" w:rsidRDefault="00637487" w:rsidP="00171B37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Духовно-нравственное и общекультурное направление включает широкий спектр видов деятельности. В качестве </w:t>
      </w:r>
      <w:proofErr w:type="spellStart"/>
      <w:r>
        <w:rPr>
          <w:rFonts w:ascii="Times New Roman" w:hAnsi="Times New Roman" w:cs="Times New Roman"/>
          <w:sz w:val="28"/>
        </w:rPr>
        <w:t>системообразующей</w:t>
      </w:r>
      <w:proofErr w:type="spellEnd"/>
      <w:r>
        <w:rPr>
          <w:rFonts w:ascii="Times New Roman" w:hAnsi="Times New Roman" w:cs="Times New Roman"/>
          <w:sz w:val="28"/>
        </w:rPr>
        <w:t xml:space="preserve"> можно взять любой из видов деятельности. </w:t>
      </w:r>
      <w:r w:rsidR="00171B37">
        <w:rPr>
          <w:rFonts w:ascii="Times New Roman" w:hAnsi="Times New Roman" w:cs="Times New Roman"/>
          <w:sz w:val="28"/>
        </w:rPr>
        <w:t>Рассмотрим организацию внеурочной деятельности в рамках данных направлений на примере художественно-эстетической деятельности.</w:t>
      </w:r>
    </w:p>
    <w:p w:rsidR="00637487" w:rsidRPr="00171B37" w:rsidRDefault="00171B37" w:rsidP="00171B37">
      <w:p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637487" w:rsidRPr="00171B37">
        <w:rPr>
          <w:rFonts w:ascii="Times New Roman" w:hAnsi="Times New Roman" w:cs="Times New Roman"/>
          <w:color w:val="000000"/>
          <w:sz w:val="28"/>
        </w:rPr>
        <w:t xml:space="preserve">Задача художественно-эстетического воспитания состоит в формировании творчески активной личности, которая способна воспринимать и оценивать </w:t>
      </w:r>
      <w:proofErr w:type="gramStart"/>
      <w:r w:rsidR="00637487" w:rsidRPr="00171B37">
        <w:rPr>
          <w:rFonts w:ascii="Times New Roman" w:hAnsi="Times New Roman" w:cs="Times New Roman"/>
          <w:color w:val="000000"/>
          <w:sz w:val="28"/>
        </w:rPr>
        <w:t>прекрасное</w:t>
      </w:r>
      <w:proofErr w:type="gramEnd"/>
      <w:r w:rsidR="00637487" w:rsidRPr="00171B37">
        <w:rPr>
          <w:rFonts w:ascii="Times New Roman" w:hAnsi="Times New Roman" w:cs="Times New Roman"/>
          <w:color w:val="000000"/>
          <w:sz w:val="28"/>
        </w:rPr>
        <w:t xml:space="preserve"> в природе, труде, быту и других сферах жизни и деятельности. Первые элементарные представления о красоте, аккуратности и чистоте ребенок получает в семье, именно с этого начинается эстетическое воспитание.</w:t>
      </w:r>
    </w:p>
    <w:p w:rsidR="00637487" w:rsidRDefault="00637487" w:rsidP="00637487">
      <w:pPr>
        <w:pStyle w:val="Pa35"/>
        <w:ind w:firstLine="360"/>
        <w:jc w:val="both"/>
        <w:rPr>
          <w:i/>
          <w:color w:val="000000"/>
          <w:sz w:val="28"/>
        </w:rPr>
      </w:pPr>
      <w:r w:rsidRPr="00637487">
        <w:rPr>
          <w:color w:val="000000"/>
          <w:sz w:val="28"/>
        </w:rPr>
        <w:t xml:space="preserve">У всякой системы есть стержень, основа, на которую она опирается. Такой основой в системе эстетического воспитания мы можем считать искусство: </w:t>
      </w:r>
      <w:r w:rsidRPr="00637487">
        <w:rPr>
          <w:i/>
          <w:color w:val="000000"/>
          <w:sz w:val="28"/>
        </w:rPr>
        <w:t>музыку, архитектуру, скульптуру, живопись, танец, кино, театр, декоративно – прикладное искусство и другие виды художественного творчества.</w:t>
      </w:r>
    </w:p>
    <w:p w:rsidR="00171B37" w:rsidRPr="00171B37" w:rsidRDefault="00171B37" w:rsidP="00171B37">
      <w:pPr>
        <w:rPr>
          <w:lang w:eastAsia="ru-RU"/>
        </w:rPr>
      </w:pPr>
    </w:p>
    <w:p w:rsidR="00637487" w:rsidRPr="00637487" w:rsidRDefault="00637487" w:rsidP="00637487">
      <w:pPr>
        <w:pStyle w:val="Pa35"/>
        <w:ind w:firstLine="360"/>
        <w:jc w:val="both"/>
        <w:rPr>
          <w:color w:val="000000"/>
          <w:sz w:val="28"/>
        </w:rPr>
      </w:pPr>
      <w:r w:rsidRPr="00637487">
        <w:rPr>
          <w:sz w:val="28"/>
        </w:rPr>
        <w:t xml:space="preserve">Задача педагога воспитать у ребенка способность наслаждаться искусством, развить эстетические потребности, интересы, довести их до степени эстетического вкуса, а затем и идеала. Взаимодействие ребенка и любого вида искусства, прежде всего, начинается с восприятия. Очень важно уделять особое внимание именно процессу восприятия художественного произведения. Рассмотрим воспитательно-образовательные возможности каждого из элементов, составляющих содержание учебных и </w:t>
      </w:r>
      <w:proofErr w:type="spellStart"/>
      <w:r w:rsidRPr="00637487">
        <w:rPr>
          <w:sz w:val="28"/>
        </w:rPr>
        <w:t>внеучебных</w:t>
      </w:r>
      <w:proofErr w:type="spellEnd"/>
      <w:r w:rsidRPr="00637487">
        <w:rPr>
          <w:sz w:val="28"/>
        </w:rPr>
        <w:t xml:space="preserve"> предметов по искусству.</w:t>
      </w:r>
    </w:p>
    <w:p w:rsidR="00637487" w:rsidRPr="00637487" w:rsidRDefault="00637487" w:rsidP="00637487">
      <w:pPr>
        <w:pStyle w:val="Pa7"/>
        <w:ind w:firstLine="720"/>
        <w:jc w:val="both"/>
        <w:rPr>
          <w:color w:val="000000"/>
          <w:sz w:val="28"/>
        </w:rPr>
      </w:pPr>
      <w:r w:rsidRPr="00637487">
        <w:rPr>
          <w:i/>
          <w:sz w:val="28"/>
        </w:rPr>
        <w:t>Литература</w:t>
      </w:r>
      <w:r w:rsidRPr="00637487">
        <w:rPr>
          <w:sz w:val="28"/>
        </w:rPr>
        <w:t xml:space="preserve"> включает в себя искусство художественного слова, историю литературы, науку о литературе - литературоведение и навыки литературной художественно-творческой деятельности. </w:t>
      </w:r>
      <w:r w:rsidRPr="00637487">
        <w:rPr>
          <w:color w:val="000000"/>
          <w:sz w:val="28"/>
        </w:rPr>
        <w:t>Основным и главным элементом литературы как предмета является, конечно, само искусство — произведения художественного слова. В процессе занятий литературой ребенок совершенствует и навыки чтения, учится эстетическому освоению художественных произведений, усваивает их содержание и развивает свои психические силы: воображение, мышление, речь. Развитие навыков чтения, способности эстетического восприятия, аналитического и критического мышления — решающие средства наиболее эффективного достижения воспитательной цели.</w:t>
      </w:r>
    </w:p>
    <w:p w:rsidR="00637487" w:rsidRPr="00637487" w:rsidRDefault="00637487" w:rsidP="00637487">
      <w:pPr>
        <w:pStyle w:val="Pa36"/>
        <w:ind w:right="100" w:firstLine="720"/>
        <w:jc w:val="both"/>
        <w:rPr>
          <w:color w:val="000000"/>
          <w:sz w:val="28"/>
        </w:rPr>
      </w:pPr>
      <w:r w:rsidRPr="00637487">
        <w:rPr>
          <w:i/>
          <w:color w:val="000000"/>
          <w:sz w:val="28"/>
        </w:rPr>
        <w:t>Музыка</w:t>
      </w:r>
      <w:r w:rsidRPr="00637487">
        <w:rPr>
          <w:color w:val="000000"/>
          <w:sz w:val="28"/>
        </w:rPr>
        <w:t xml:space="preserve"> как интегративный предмет органически вбирает в себя изучение собственно музыкальных произведений, историю, теорию музыки, а также простейшие навыки исполнительства в области пения и игры на музыкальных инструментах. «Музыка» выдвигает единые эстетические задачи музыкального образования и воспитания школьников. Все преподавание нацелено на такое музыкальное воспитание, которое обеспечивает развитие духовного богатства личности обучающихся, нравственно-эстетический характер их деятельности, побуждений, взглядов, убеждений, а также накапливанию знаний, умений и навыков во всех видах музыкальной деятельности.</w:t>
      </w:r>
    </w:p>
    <w:p w:rsidR="00637487" w:rsidRPr="00637487" w:rsidRDefault="00637487" w:rsidP="00637487">
      <w:pPr>
        <w:pStyle w:val="Pa36"/>
        <w:ind w:right="100" w:firstLine="720"/>
        <w:jc w:val="both"/>
        <w:rPr>
          <w:color w:val="000000"/>
          <w:sz w:val="28"/>
        </w:rPr>
      </w:pPr>
      <w:r w:rsidRPr="00637487">
        <w:rPr>
          <w:i/>
          <w:color w:val="000000"/>
          <w:sz w:val="28"/>
        </w:rPr>
        <w:t>Изобразительное искусство</w:t>
      </w:r>
      <w:r w:rsidRPr="00637487">
        <w:rPr>
          <w:color w:val="000000"/>
          <w:sz w:val="28"/>
        </w:rPr>
        <w:t xml:space="preserve"> как комплексный предмет объединяет познание самих художественных произведений, элементы искусствознания, теории изобразительной деятельности, освоение навыков практического изображения, изобразительной грамоты и творческого самовыражения. «Изобразительное искусство» - этот предмет знакомит учащихся не только с </w:t>
      </w:r>
      <w:r w:rsidRPr="00637487">
        <w:rPr>
          <w:i/>
          <w:color w:val="000000"/>
          <w:sz w:val="28"/>
        </w:rPr>
        <w:t>живописью, графикой и скульптурой</w:t>
      </w:r>
      <w:r w:rsidRPr="00637487">
        <w:rPr>
          <w:color w:val="000000"/>
          <w:sz w:val="28"/>
        </w:rPr>
        <w:t xml:space="preserve">, составляющими группу изобразительных искусств, но также с </w:t>
      </w:r>
      <w:r w:rsidRPr="00637487">
        <w:rPr>
          <w:i/>
          <w:color w:val="000000"/>
          <w:sz w:val="28"/>
        </w:rPr>
        <w:t>архитектурой и декоративным искусством</w:t>
      </w:r>
      <w:r w:rsidRPr="00637487">
        <w:rPr>
          <w:color w:val="000000"/>
          <w:sz w:val="28"/>
        </w:rPr>
        <w:t>. Среди существующих искусств пять перечисленных занимают особое место.</w:t>
      </w:r>
    </w:p>
    <w:p w:rsidR="00637487" w:rsidRPr="00637487" w:rsidRDefault="00637487" w:rsidP="00637487">
      <w:pPr>
        <w:pStyle w:val="Pa37"/>
        <w:ind w:right="100" w:firstLine="420"/>
        <w:jc w:val="both"/>
        <w:rPr>
          <w:color w:val="000000"/>
          <w:sz w:val="28"/>
        </w:rPr>
      </w:pPr>
      <w:r w:rsidRPr="00637487">
        <w:rPr>
          <w:color w:val="000000"/>
          <w:sz w:val="28"/>
        </w:rPr>
        <w:lastRenderedPageBreak/>
        <w:t>Именно внеурочная работа даёт детям реальную возможность познакомиться с искусством шире. Она знакомятся и с такими видами искусства, как кино и театр.</w:t>
      </w:r>
    </w:p>
    <w:p w:rsidR="00171B37" w:rsidRDefault="00171B37" w:rsidP="00171B37">
      <w:pPr>
        <w:pStyle w:val="Pa7"/>
        <w:ind w:firstLine="720"/>
        <w:jc w:val="both"/>
        <w:rPr>
          <w:color w:val="000000"/>
          <w:sz w:val="28"/>
          <w:szCs w:val="28"/>
          <w:u w:val="single"/>
        </w:rPr>
      </w:pPr>
      <w:r w:rsidRPr="00171B37">
        <w:rPr>
          <w:color w:val="000000"/>
          <w:sz w:val="28"/>
          <w:szCs w:val="28"/>
          <w:u w:val="single"/>
        </w:rPr>
        <w:t>Рекомендуются следующие формы внеурочной деятель</w:t>
      </w:r>
      <w:r>
        <w:rPr>
          <w:color w:val="000000"/>
          <w:sz w:val="28"/>
          <w:szCs w:val="28"/>
          <w:u w:val="single"/>
        </w:rPr>
        <w:t>ности духовно-нравственного и общекультурного</w:t>
      </w:r>
      <w:r w:rsidRPr="00171B37">
        <w:rPr>
          <w:color w:val="000000"/>
          <w:sz w:val="28"/>
          <w:szCs w:val="28"/>
          <w:u w:val="single"/>
        </w:rPr>
        <w:t xml:space="preserve"> направления:</w:t>
      </w:r>
    </w:p>
    <w:p w:rsidR="00F01176" w:rsidRPr="00171B37" w:rsidRDefault="007B667C" w:rsidP="00171B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171B37">
        <w:rPr>
          <w:rFonts w:ascii="Times New Roman" w:hAnsi="Times New Roman" w:cs="Times New Roman"/>
          <w:sz w:val="28"/>
          <w:lang w:eastAsia="ru-RU"/>
        </w:rPr>
        <w:t xml:space="preserve">Проведение тематических классных часов по эстетике внешнего вида ученика, культуре поведения и речи </w:t>
      </w:r>
    </w:p>
    <w:p w:rsidR="00F01176" w:rsidRPr="00171B37" w:rsidRDefault="007B667C" w:rsidP="00171B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171B37">
        <w:rPr>
          <w:rFonts w:ascii="Times New Roman" w:hAnsi="Times New Roman" w:cs="Times New Roman"/>
          <w:sz w:val="28"/>
          <w:lang w:eastAsia="ru-RU"/>
        </w:rPr>
        <w:t>Участие в конкурсах, выставках детского творчества эстетического цикла на уровне школы, района, города, области</w:t>
      </w:r>
    </w:p>
    <w:p w:rsidR="00F01176" w:rsidRPr="00171B37" w:rsidRDefault="007B667C" w:rsidP="00171B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171B37">
        <w:rPr>
          <w:rFonts w:ascii="Times New Roman" w:hAnsi="Times New Roman" w:cs="Times New Roman"/>
          <w:sz w:val="28"/>
          <w:lang w:eastAsia="ru-RU"/>
        </w:rPr>
        <w:t>Кружки «Умелые ручки», «Уроки общения», «</w:t>
      </w:r>
      <w:proofErr w:type="spellStart"/>
      <w:r w:rsidRPr="00171B37">
        <w:rPr>
          <w:rFonts w:ascii="Times New Roman" w:hAnsi="Times New Roman" w:cs="Times New Roman"/>
          <w:sz w:val="28"/>
          <w:lang w:eastAsia="ru-RU"/>
        </w:rPr>
        <w:t>Светофория</w:t>
      </w:r>
      <w:proofErr w:type="spellEnd"/>
      <w:r w:rsidRPr="00171B37">
        <w:rPr>
          <w:rFonts w:ascii="Times New Roman" w:hAnsi="Times New Roman" w:cs="Times New Roman"/>
          <w:sz w:val="28"/>
          <w:lang w:eastAsia="ru-RU"/>
        </w:rPr>
        <w:t>»</w:t>
      </w:r>
    </w:p>
    <w:p w:rsidR="00F01176" w:rsidRPr="00171B37" w:rsidRDefault="007B667C" w:rsidP="00171B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171B37">
        <w:rPr>
          <w:rFonts w:ascii="Times New Roman" w:hAnsi="Times New Roman" w:cs="Times New Roman"/>
          <w:sz w:val="28"/>
          <w:lang w:eastAsia="ru-RU"/>
        </w:rPr>
        <w:t>Работа театральной студии «Чародейки»</w:t>
      </w:r>
    </w:p>
    <w:p w:rsidR="00F01176" w:rsidRPr="00171B37" w:rsidRDefault="007B667C" w:rsidP="00171B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171B37">
        <w:rPr>
          <w:rFonts w:ascii="Times New Roman" w:hAnsi="Times New Roman" w:cs="Times New Roman"/>
          <w:sz w:val="28"/>
          <w:lang w:eastAsia="ru-RU"/>
        </w:rPr>
        <w:t>Вокальная студия «</w:t>
      </w:r>
      <w:proofErr w:type="spellStart"/>
      <w:r w:rsidRPr="00171B37">
        <w:rPr>
          <w:rFonts w:ascii="Times New Roman" w:hAnsi="Times New Roman" w:cs="Times New Roman"/>
          <w:sz w:val="28"/>
          <w:lang w:eastAsia="ru-RU"/>
        </w:rPr>
        <w:t>Домисольки</w:t>
      </w:r>
      <w:proofErr w:type="spellEnd"/>
      <w:r w:rsidRPr="00171B37">
        <w:rPr>
          <w:rFonts w:ascii="Times New Roman" w:hAnsi="Times New Roman" w:cs="Times New Roman"/>
          <w:sz w:val="28"/>
          <w:lang w:eastAsia="ru-RU"/>
        </w:rPr>
        <w:t>»</w:t>
      </w:r>
    </w:p>
    <w:p w:rsidR="00F01176" w:rsidRPr="00171B37" w:rsidRDefault="007B667C" w:rsidP="00171B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171B37">
        <w:rPr>
          <w:rFonts w:ascii="Times New Roman" w:hAnsi="Times New Roman" w:cs="Times New Roman"/>
          <w:sz w:val="28"/>
          <w:lang w:eastAsia="ru-RU"/>
        </w:rPr>
        <w:t>Занятия в ДДТ «Звёздочка», Школа искусств п. Искателей, ДК «Созвездие»</w:t>
      </w:r>
    </w:p>
    <w:p w:rsidR="00F01176" w:rsidRPr="00E36242" w:rsidRDefault="007B667C" w:rsidP="00E3624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171B37">
        <w:rPr>
          <w:rFonts w:ascii="Times New Roman" w:hAnsi="Times New Roman" w:cs="Times New Roman"/>
          <w:sz w:val="28"/>
          <w:lang w:eastAsia="ru-RU"/>
        </w:rPr>
        <w:t>Выставки, конкурсы детских рисунков, поделок и творческих  работ учащихся</w:t>
      </w:r>
    </w:p>
    <w:p w:rsidR="00F01176" w:rsidRPr="00171B37" w:rsidRDefault="007B667C" w:rsidP="00171B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171B37">
        <w:rPr>
          <w:rFonts w:ascii="Times New Roman" w:hAnsi="Times New Roman" w:cs="Times New Roman"/>
          <w:sz w:val="28"/>
          <w:lang w:eastAsia="ru-RU"/>
        </w:rPr>
        <w:t>Игры нравственного содержания</w:t>
      </w:r>
    </w:p>
    <w:p w:rsidR="00F01176" w:rsidRPr="00171B37" w:rsidRDefault="007B667C" w:rsidP="00171B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171B37">
        <w:rPr>
          <w:rFonts w:ascii="Times New Roman" w:hAnsi="Times New Roman" w:cs="Times New Roman"/>
          <w:sz w:val="28"/>
          <w:lang w:eastAsia="ru-RU"/>
        </w:rPr>
        <w:t>Встречи с ветеранами ВОВ, «Уроки мужества»</w:t>
      </w:r>
    </w:p>
    <w:p w:rsidR="00F01176" w:rsidRPr="00171B37" w:rsidRDefault="007B667C" w:rsidP="00171B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171B37">
        <w:rPr>
          <w:rFonts w:ascii="Times New Roman" w:hAnsi="Times New Roman" w:cs="Times New Roman"/>
          <w:sz w:val="28"/>
          <w:lang w:eastAsia="ru-RU"/>
        </w:rPr>
        <w:t xml:space="preserve">Акции </w:t>
      </w:r>
    </w:p>
    <w:p w:rsidR="00171B37" w:rsidRPr="00171B37" w:rsidRDefault="00171B37" w:rsidP="00171B3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171B37">
        <w:rPr>
          <w:rFonts w:ascii="Times New Roman" w:hAnsi="Times New Roman" w:cs="Times New Roman"/>
          <w:sz w:val="28"/>
          <w:lang w:eastAsia="ru-RU"/>
        </w:rPr>
        <w:t>КТД «Никто не забыт, ничто не забыто»</w:t>
      </w:r>
    </w:p>
    <w:p w:rsidR="00637487" w:rsidRPr="00E36242" w:rsidRDefault="00E36242" w:rsidP="00171B37">
      <w:pPr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E36242">
        <w:rPr>
          <w:rFonts w:ascii="Times New Roman" w:hAnsi="Times New Roman" w:cs="Times New Roman"/>
          <w:b/>
          <w:sz w:val="28"/>
          <w:u w:val="single"/>
          <w:lang w:eastAsia="ru-RU"/>
        </w:rPr>
        <w:t>СЛАЙД 6.</w:t>
      </w:r>
    </w:p>
    <w:p w:rsidR="00171B37" w:rsidRPr="00171B37" w:rsidRDefault="00171B37" w:rsidP="00171B37">
      <w:pPr>
        <w:jc w:val="center"/>
        <w:rPr>
          <w:rFonts w:ascii="Times New Roman" w:hAnsi="Times New Roman" w:cs="Times New Roman"/>
          <w:b/>
          <w:i/>
          <w:color w:val="000000"/>
          <w:sz w:val="28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</w:rPr>
        <w:t xml:space="preserve"> направление</w:t>
      </w:r>
    </w:p>
    <w:p w:rsidR="005743B9" w:rsidRDefault="005743B9" w:rsidP="005743B9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ab/>
      </w:r>
      <w:proofErr w:type="spellStart"/>
      <w:r w:rsidRPr="005743B9">
        <w:rPr>
          <w:rFonts w:ascii="Times New Roman" w:hAnsi="Times New Roman" w:cs="Times New Roman"/>
          <w:color w:val="000000"/>
          <w:sz w:val="28"/>
        </w:rPr>
        <w:t>Общеинтеллектуальное</w:t>
      </w:r>
      <w:proofErr w:type="spellEnd"/>
      <w:r w:rsidRPr="005743B9">
        <w:rPr>
          <w:rFonts w:ascii="Times New Roman" w:hAnsi="Times New Roman" w:cs="Times New Roman"/>
          <w:color w:val="000000"/>
          <w:sz w:val="28"/>
        </w:rPr>
        <w:t xml:space="preserve"> направление базируется на организацию научно-познавательной и проектной деятельности </w:t>
      </w:r>
      <w:proofErr w:type="gramStart"/>
      <w:r w:rsidRPr="005743B9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5743B9">
        <w:rPr>
          <w:rFonts w:ascii="Times New Roman" w:hAnsi="Times New Roman" w:cs="Times New Roman"/>
          <w:color w:val="000000"/>
          <w:sz w:val="28"/>
        </w:rPr>
        <w:t>.</w:t>
      </w:r>
    </w:p>
    <w:p w:rsidR="00171B37" w:rsidRPr="005743B9" w:rsidRDefault="00171B37" w:rsidP="005743B9">
      <w:pPr>
        <w:ind w:firstLine="332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171B37">
        <w:rPr>
          <w:rFonts w:ascii="Times New Roman" w:hAnsi="Times New Roman" w:cs="Times New Roman"/>
          <w:sz w:val="28"/>
        </w:rPr>
        <w:t>Внеурочная познавательная деятельность школьников может быть организована в форме факультативов, кружков познавательной направленности, научного общества обучающихся, интеллектуальных клубов (по типу клуб «Что?</w:t>
      </w:r>
      <w:proofErr w:type="gramEnd"/>
      <w:r w:rsidRPr="00171B37">
        <w:rPr>
          <w:rFonts w:ascii="Times New Roman" w:hAnsi="Times New Roman" w:cs="Times New Roman"/>
          <w:sz w:val="28"/>
        </w:rPr>
        <w:t xml:space="preserve"> Где? </w:t>
      </w:r>
      <w:proofErr w:type="gramStart"/>
      <w:r w:rsidRPr="00171B37">
        <w:rPr>
          <w:rFonts w:ascii="Times New Roman" w:hAnsi="Times New Roman" w:cs="Times New Roman"/>
          <w:sz w:val="28"/>
        </w:rPr>
        <w:t>Когда?»), библиотечных вечеров, дидактических театров, познавательных экскурсий, олимпиад, викторин и т. п.</w:t>
      </w:r>
      <w:proofErr w:type="gramEnd"/>
    </w:p>
    <w:p w:rsidR="00171B37" w:rsidRPr="00171B37" w:rsidRDefault="00171B37" w:rsidP="00171B37">
      <w:pPr>
        <w:shd w:val="clear" w:color="auto" w:fill="FFFFFF"/>
        <w:ind w:left="34" w:right="10" w:firstLine="298"/>
        <w:jc w:val="both"/>
        <w:rPr>
          <w:rFonts w:ascii="Times New Roman" w:hAnsi="Times New Roman" w:cs="Times New Roman"/>
          <w:sz w:val="28"/>
        </w:rPr>
      </w:pPr>
      <w:proofErr w:type="gramStart"/>
      <w:r w:rsidRPr="00171B37">
        <w:rPr>
          <w:rFonts w:ascii="Times New Roman" w:hAnsi="Times New Roman" w:cs="Times New Roman"/>
          <w:sz w:val="28"/>
        </w:rPr>
        <w:t xml:space="preserve">Приобретение </w:t>
      </w:r>
      <w:r w:rsidRPr="00171B37">
        <w:rPr>
          <w:rFonts w:ascii="Times New Roman" w:hAnsi="Times New Roman" w:cs="Times New Roman"/>
          <w:color w:val="000000"/>
          <w:sz w:val="28"/>
        </w:rPr>
        <w:t>обучающимися</w:t>
      </w:r>
      <w:r w:rsidRPr="00171B37">
        <w:rPr>
          <w:rFonts w:ascii="Times New Roman" w:hAnsi="Times New Roman" w:cs="Times New Roman"/>
          <w:sz w:val="28"/>
        </w:rPr>
        <w:t xml:space="preserve"> социальных знаний, понимание социальной реальности и повседневной жизни можно достичь лишь в том случае, если объектом познавательной деятельности детей станет собственно социальный мир, т. е. познание жизни людей и общества: его структуры и принципов существования, норм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</w:t>
      </w:r>
      <w:proofErr w:type="gramEnd"/>
    </w:p>
    <w:p w:rsidR="00171B37" w:rsidRPr="00171B37" w:rsidRDefault="00171B37" w:rsidP="00171B37">
      <w:pPr>
        <w:shd w:val="clear" w:color="auto" w:fill="FFFFFF"/>
        <w:ind w:left="34" w:right="120" w:firstLine="283"/>
        <w:jc w:val="both"/>
        <w:rPr>
          <w:rFonts w:ascii="Times New Roman" w:hAnsi="Times New Roman" w:cs="Times New Roman"/>
          <w:sz w:val="28"/>
        </w:rPr>
      </w:pPr>
      <w:r w:rsidRPr="00171B37">
        <w:rPr>
          <w:rFonts w:ascii="Times New Roman" w:hAnsi="Times New Roman" w:cs="Times New Roman"/>
          <w:sz w:val="28"/>
        </w:rPr>
        <w:t xml:space="preserve">В связи с этим педагогам рекомендуется инициировать и организовывать работу школьников с воспитывающей информацией, предлагая им обсуждать её, высказывать своё мнение, вырабатывать по отношению к ней свою позицию. Это может быть информация о здоровье и вредных привычках, нравственных и безнравственных поступках людей, героизме и малодушии, войне и экологии, </w:t>
      </w:r>
      <w:r w:rsidRPr="00171B37">
        <w:rPr>
          <w:rFonts w:ascii="Times New Roman" w:hAnsi="Times New Roman" w:cs="Times New Roman"/>
          <w:sz w:val="28"/>
        </w:rPr>
        <w:lastRenderedPageBreak/>
        <w:t>классической и массовой культуре и других экономических, политических или социальных проблемах нашего общества. Поиск и предъявление школьникам этой информации не должны затруднять педагога, так как её можно найти в самых разных предметных областях познания.</w:t>
      </w:r>
    </w:p>
    <w:p w:rsidR="00171B37" w:rsidRPr="00171B37" w:rsidRDefault="00171B37" w:rsidP="00171B37">
      <w:pPr>
        <w:shd w:val="clear" w:color="auto" w:fill="FFFFFF"/>
        <w:ind w:left="82" w:right="67" w:firstLine="288"/>
        <w:jc w:val="both"/>
        <w:rPr>
          <w:rFonts w:ascii="Times New Roman" w:hAnsi="Times New Roman" w:cs="Times New Roman"/>
          <w:sz w:val="28"/>
        </w:rPr>
      </w:pPr>
      <w:r w:rsidRPr="00171B37">
        <w:rPr>
          <w:rFonts w:ascii="Times New Roman" w:hAnsi="Times New Roman" w:cs="Times New Roman"/>
          <w:sz w:val="28"/>
        </w:rPr>
        <w:t xml:space="preserve">При обсуждении такой информации эффективны </w:t>
      </w:r>
      <w:proofErr w:type="spellStart"/>
      <w:proofErr w:type="gramStart"/>
      <w:r w:rsidRPr="00171B37">
        <w:rPr>
          <w:rFonts w:ascii="Times New Roman" w:hAnsi="Times New Roman" w:cs="Times New Roman"/>
          <w:sz w:val="28"/>
        </w:rPr>
        <w:t>внутри-групповые</w:t>
      </w:r>
      <w:proofErr w:type="spellEnd"/>
      <w:proofErr w:type="gramEnd"/>
      <w:r w:rsidRPr="00171B37">
        <w:rPr>
          <w:rFonts w:ascii="Times New Roman" w:hAnsi="Times New Roman" w:cs="Times New Roman"/>
          <w:sz w:val="28"/>
        </w:rPr>
        <w:t xml:space="preserve"> дискуссии.</w:t>
      </w:r>
    </w:p>
    <w:p w:rsidR="00171B37" w:rsidRPr="00171B37" w:rsidRDefault="00171B37" w:rsidP="00171B37">
      <w:pPr>
        <w:shd w:val="clear" w:color="auto" w:fill="FFFFFF"/>
        <w:ind w:left="125" w:right="67" w:firstLine="283"/>
        <w:jc w:val="both"/>
        <w:rPr>
          <w:rFonts w:ascii="Times New Roman" w:hAnsi="Times New Roman" w:cs="Times New Roman"/>
          <w:sz w:val="28"/>
        </w:rPr>
      </w:pPr>
      <w:r w:rsidRPr="00171B37">
        <w:rPr>
          <w:rFonts w:ascii="Times New Roman" w:hAnsi="Times New Roman" w:cs="Times New Roman"/>
          <w:sz w:val="28"/>
        </w:rPr>
        <w:t>В качестве примера назовём несколько потенциально дискуссионных тем из разных областей познания: заседания кружка любителей литературы, организуемые для воспитанников ДОУ, могут стать фактором приобретения школьниками опыта социального действия.</w:t>
      </w:r>
    </w:p>
    <w:p w:rsidR="00171B37" w:rsidRPr="00171B37" w:rsidRDefault="00171B37" w:rsidP="00171B37">
      <w:pPr>
        <w:shd w:val="clear" w:color="auto" w:fill="FFFFFF"/>
        <w:ind w:left="58" w:right="139" w:firstLine="283"/>
        <w:jc w:val="both"/>
        <w:rPr>
          <w:rFonts w:ascii="Times New Roman" w:hAnsi="Times New Roman" w:cs="Times New Roman"/>
          <w:sz w:val="28"/>
        </w:rPr>
      </w:pPr>
      <w:r w:rsidRPr="00171B37">
        <w:rPr>
          <w:rFonts w:ascii="Times New Roman" w:hAnsi="Times New Roman" w:cs="Times New Roman"/>
          <w:sz w:val="28"/>
        </w:rPr>
        <w:t>В рамках работы клуба любителей книги или вечеров семейного чтения можно проводить социально ориентированные акции по сбору книг для библиотеки сельской школы, находящейся в глубинке.</w:t>
      </w:r>
    </w:p>
    <w:p w:rsidR="00171B37" w:rsidRPr="00171B37" w:rsidRDefault="00171B37" w:rsidP="00171B37">
      <w:pPr>
        <w:shd w:val="clear" w:color="auto" w:fill="FFFFFF"/>
        <w:ind w:left="72" w:right="96" w:firstLine="283"/>
        <w:jc w:val="both"/>
        <w:rPr>
          <w:rFonts w:ascii="Times New Roman" w:hAnsi="Times New Roman" w:cs="Times New Roman"/>
          <w:sz w:val="28"/>
        </w:rPr>
      </w:pPr>
      <w:r w:rsidRPr="00171B37">
        <w:rPr>
          <w:rFonts w:ascii="Times New Roman" w:hAnsi="Times New Roman" w:cs="Times New Roman"/>
          <w:sz w:val="28"/>
        </w:rPr>
        <w:t>В кружках по предметам школьники могут изготавливать наглядные пособия или раздаточный материал для учебных занятий в школе и передавать их в дар учителям и ученикам. Деятельность предметных факультативов может стать социально ориентированной, если его члены возьмут индивидуальное шефство над неуспевающими школьниками младших классов.</w:t>
      </w:r>
    </w:p>
    <w:p w:rsidR="00171B37" w:rsidRPr="00171B37" w:rsidRDefault="00171B37" w:rsidP="00171B37">
      <w:pPr>
        <w:shd w:val="clear" w:color="auto" w:fill="FFFFFF"/>
        <w:ind w:left="120" w:right="72" w:firstLine="274"/>
        <w:jc w:val="both"/>
        <w:rPr>
          <w:rFonts w:ascii="Times New Roman" w:hAnsi="Times New Roman" w:cs="Times New Roman"/>
          <w:sz w:val="28"/>
        </w:rPr>
      </w:pPr>
      <w:r w:rsidRPr="00171B37">
        <w:rPr>
          <w:rFonts w:ascii="Times New Roman" w:hAnsi="Times New Roman" w:cs="Times New Roman"/>
          <w:sz w:val="28"/>
        </w:rPr>
        <w:t xml:space="preserve">Деятельность членов научного общества учащихся рекомендуется в этой связи ориентировать на исследование окружающего их </w:t>
      </w:r>
      <w:proofErr w:type="spellStart"/>
      <w:r w:rsidRPr="00171B37">
        <w:rPr>
          <w:rFonts w:ascii="Times New Roman" w:hAnsi="Times New Roman" w:cs="Times New Roman"/>
          <w:sz w:val="28"/>
        </w:rPr>
        <w:t>микросоциума</w:t>
      </w:r>
      <w:proofErr w:type="spellEnd"/>
      <w:r w:rsidRPr="00171B37">
        <w:rPr>
          <w:rFonts w:ascii="Times New Roman" w:hAnsi="Times New Roman" w:cs="Times New Roman"/>
          <w:sz w:val="28"/>
        </w:rPr>
        <w:t>, его злободневных проблем и способов их решения.</w:t>
      </w:r>
    </w:p>
    <w:p w:rsidR="00171B37" w:rsidRPr="00171B37" w:rsidRDefault="00171B37" w:rsidP="00171B37">
      <w:pPr>
        <w:shd w:val="clear" w:color="auto" w:fill="FFFFFF"/>
        <w:ind w:left="173" w:right="29" w:firstLine="283"/>
        <w:jc w:val="both"/>
        <w:rPr>
          <w:rFonts w:ascii="Times New Roman" w:hAnsi="Times New Roman" w:cs="Times New Roman"/>
          <w:sz w:val="28"/>
        </w:rPr>
      </w:pPr>
      <w:r w:rsidRPr="00171B37">
        <w:rPr>
          <w:rFonts w:ascii="Times New Roman" w:hAnsi="Times New Roman" w:cs="Times New Roman"/>
          <w:sz w:val="28"/>
        </w:rPr>
        <w:t>Подобные темы могут быть темами исследовательских проектов школьников, а их результаты могли бы распространяться и обсуждаться в окружающем школу сообществе.</w:t>
      </w:r>
    </w:p>
    <w:p w:rsidR="005743B9" w:rsidRDefault="005743B9" w:rsidP="005743B9">
      <w:pPr>
        <w:pStyle w:val="Pa7"/>
        <w:ind w:firstLine="720"/>
        <w:jc w:val="both"/>
        <w:rPr>
          <w:color w:val="000000"/>
          <w:sz w:val="28"/>
          <w:szCs w:val="28"/>
          <w:u w:val="single"/>
        </w:rPr>
      </w:pPr>
      <w:r w:rsidRPr="00171B37">
        <w:rPr>
          <w:color w:val="000000"/>
          <w:sz w:val="28"/>
          <w:szCs w:val="28"/>
          <w:u w:val="single"/>
        </w:rPr>
        <w:t>Рекомендуются следующие формы</w:t>
      </w:r>
      <w:r>
        <w:rPr>
          <w:color w:val="000000"/>
          <w:sz w:val="28"/>
          <w:szCs w:val="28"/>
          <w:u w:val="single"/>
        </w:rPr>
        <w:t xml:space="preserve"> внеурочной деятельности </w:t>
      </w:r>
      <w:proofErr w:type="spellStart"/>
      <w:r>
        <w:rPr>
          <w:color w:val="000000"/>
          <w:sz w:val="28"/>
          <w:szCs w:val="28"/>
          <w:u w:val="single"/>
        </w:rPr>
        <w:t>общеинтеллектуального</w:t>
      </w:r>
      <w:proofErr w:type="spellEnd"/>
      <w:r w:rsidRPr="00171B37">
        <w:rPr>
          <w:color w:val="000000"/>
          <w:sz w:val="28"/>
          <w:szCs w:val="28"/>
          <w:u w:val="single"/>
        </w:rPr>
        <w:t xml:space="preserve"> направления:</w:t>
      </w:r>
    </w:p>
    <w:p w:rsidR="00F01176" w:rsidRPr="005743B9" w:rsidRDefault="007B667C" w:rsidP="005743B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 w:rsidRPr="005743B9">
        <w:rPr>
          <w:rFonts w:ascii="Times New Roman" w:hAnsi="Times New Roman" w:cs="Times New Roman"/>
          <w:sz w:val="28"/>
          <w:lang w:eastAsia="ru-RU"/>
        </w:rPr>
        <w:t>Предметные недели</w:t>
      </w:r>
    </w:p>
    <w:p w:rsidR="00F01176" w:rsidRPr="005743B9" w:rsidRDefault="007B667C" w:rsidP="005743B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 w:rsidRPr="005743B9">
        <w:rPr>
          <w:rFonts w:ascii="Times New Roman" w:hAnsi="Times New Roman" w:cs="Times New Roman"/>
          <w:sz w:val="28"/>
          <w:lang w:eastAsia="ru-RU"/>
        </w:rPr>
        <w:t>Конкурсы, викторины, экскурсии, олимпиады, конференции</w:t>
      </w:r>
    </w:p>
    <w:p w:rsidR="00F01176" w:rsidRPr="005743B9" w:rsidRDefault="007B667C" w:rsidP="005743B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 w:rsidRPr="005743B9">
        <w:rPr>
          <w:rFonts w:ascii="Times New Roman" w:hAnsi="Times New Roman" w:cs="Times New Roman"/>
          <w:sz w:val="28"/>
          <w:lang w:eastAsia="ru-RU"/>
        </w:rPr>
        <w:t>Библиотечные уроки</w:t>
      </w:r>
    </w:p>
    <w:p w:rsidR="00F01176" w:rsidRPr="005743B9" w:rsidRDefault="007B667C" w:rsidP="005743B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lang w:eastAsia="ru-RU"/>
        </w:rPr>
      </w:pPr>
      <w:r w:rsidRPr="005743B9">
        <w:rPr>
          <w:rFonts w:ascii="Times New Roman" w:hAnsi="Times New Roman" w:cs="Times New Roman"/>
          <w:sz w:val="28"/>
          <w:lang w:eastAsia="ru-RU"/>
        </w:rPr>
        <w:t>Работа кружка «Проектная деятельность», «Познаю ми</w:t>
      </w:r>
      <w:r w:rsidR="00A91717">
        <w:rPr>
          <w:rFonts w:ascii="Times New Roman" w:hAnsi="Times New Roman" w:cs="Times New Roman"/>
          <w:sz w:val="28"/>
          <w:lang w:eastAsia="ru-RU"/>
        </w:rPr>
        <w:t xml:space="preserve">р», «Весёлый </w:t>
      </w:r>
      <w:r w:rsidRPr="005743B9">
        <w:rPr>
          <w:rFonts w:ascii="Times New Roman" w:hAnsi="Times New Roman" w:cs="Times New Roman"/>
          <w:sz w:val="28"/>
          <w:lang w:eastAsia="ru-RU"/>
        </w:rPr>
        <w:t>английский»</w:t>
      </w:r>
    </w:p>
    <w:p w:rsidR="005743B9" w:rsidRPr="00E36242" w:rsidRDefault="00E36242" w:rsidP="005743B9">
      <w:pPr>
        <w:ind w:left="360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E36242">
        <w:rPr>
          <w:rFonts w:ascii="Times New Roman" w:hAnsi="Times New Roman" w:cs="Times New Roman"/>
          <w:b/>
          <w:sz w:val="28"/>
          <w:u w:val="single"/>
          <w:lang w:eastAsia="ru-RU"/>
        </w:rPr>
        <w:t>СЛАЙД 7.</w:t>
      </w:r>
    </w:p>
    <w:p w:rsidR="005743B9" w:rsidRDefault="00A91717" w:rsidP="00A9171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Социальное направление</w:t>
      </w:r>
    </w:p>
    <w:p w:rsidR="00A91717" w:rsidRPr="00A91717" w:rsidRDefault="00A91717" w:rsidP="00A9171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основу организации внеурочной деятельности в рамках социального направления может быть положена общественно полезная деятельность.</w:t>
      </w:r>
    </w:p>
    <w:p w:rsidR="005743B9" w:rsidRPr="005743B9" w:rsidRDefault="005743B9" w:rsidP="005743B9">
      <w:pPr>
        <w:pStyle w:val="Pa24"/>
        <w:ind w:firstLine="540"/>
        <w:jc w:val="both"/>
        <w:rPr>
          <w:color w:val="000000"/>
          <w:sz w:val="28"/>
          <w:szCs w:val="28"/>
        </w:rPr>
      </w:pPr>
      <w:r w:rsidRPr="005743B9">
        <w:rPr>
          <w:color w:val="000000"/>
          <w:sz w:val="28"/>
          <w:szCs w:val="28"/>
        </w:rPr>
        <w:lastRenderedPageBreak/>
        <w:t xml:space="preserve">Проблема формирования сознательного гражданина с прочными убеждениями по праву стоит во главе угла идейного и нравственного воспитания и является основной проблемой воспитания в целом. Важно воспитывать с ранних лет коллективизм, требовательность к себе и друг другу, честность и правдивость, стойкость, трудолюбие, потребность приносить пользу окружающим, целенаправленно формировать мотивационно - </w:t>
      </w:r>
      <w:proofErr w:type="spellStart"/>
      <w:r w:rsidRPr="005743B9">
        <w:rPr>
          <w:color w:val="000000"/>
          <w:sz w:val="28"/>
          <w:szCs w:val="28"/>
        </w:rPr>
        <w:t>потребностную</w:t>
      </w:r>
      <w:proofErr w:type="spellEnd"/>
      <w:r w:rsidRPr="005743B9">
        <w:rPr>
          <w:color w:val="000000"/>
          <w:sz w:val="28"/>
          <w:szCs w:val="28"/>
        </w:rPr>
        <w:t xml:space="preserve"> сферу растущего человека.</w:t>
      </w:r>
    </w:p>
    <w:p w:rsidR="005743B9" w:rsidRPr="005743B9" w:rsidRDefault="005743B9" w:rsidP="005743B9">
      <w:pPr>
        <w:pStyle w:val="Pa38"/>
        <w:ind w:firstLine="420"/>
        <w:jc w:val="both"/>
        <w:rPr>
          <w:color w:val="000000"/>
          <w:sz w:val="28"/>
          <w:szCs w:val="28"/>
        </w:rPr>
      </w:pPr>
      <w:r w:rsidRPr="005743B9">
        <w:rPr>
          <w:color w:val="000000"/>
          <w:sz w:val="28"/>
          <w:szCs w:val="28"/>
        </w:rPr>
        <w:t xml:space="preserve">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общественно полезной деятельности младшего школьника является не просто ее продукт (он может быть минимален), а степень </w:t>
      </w:r>
      <w:proofErr w:type="spellStart"/>
      <w:r w:rsidRPr="005743B9">
        <w:rPr>
          <w:color w:val="000000"/>
          <w:sz w:val="28"/>
          <w:szCs w:val="28"/>
        </w:rPr>
        <w:t>сформированности</w:t>
      </w:r>
      <w:proofErr w:type="spellEnd"/>
      <w:r w:rsidRPr="005743B9">
        <w:rPr>
          <w:color w:val="000000"/>
          <w:sz w:val="28"/>
          <w:szCs w:val="28"/>
        </w:rPr>
        <w:t xml:space="preserve"> ответственного отношения к общему делу.</w:t>
      </w:r>
    </w:p>
    <w:p w:rsidR="005743B9" w:rsidRPr="005743B9" w:rsidRDefault="005743B9" w:rsidP="005743B9">
      <w:pPr>
        <w:pStyle w:val="Default"/>
        <w:jc w:val="both"/>
        <w:rPr>
          <w:sz w:val="28"/>
          <w:szCs w:val="28"/>
        </w:rPr>
      </w:pPr>
      <w:r w:rsidRPr="005743B9">
        <w:rPr>
          <w:sz w:val="28"/>
          <w:szCs w:val="28"/>
        </w:rPr>
        <w:tab/>
        <w:t>Направление внеурочной работы, связанное с общественно – полезной деятельностью, может быть представлено следующими видами деятельности: социальное творчество, волонтёрская деятельность, трудовая деятельность и др. с учетом имеющихся в распоряжении ресурсов, желаемых результатов и специфики образовательного учреждения. Общественно - полезная деятельность школьников уже в начальных классах должна учить детей самостоятельности в организации собственной индивидуальной, групповой и коллективной деятельности.</w:t>
      </w:r>
    </w:p>
    <w:p w:rsidR="005743B9" w:rsidRPr="005743B9" w:rsidRDefault="005743B9" w:rsidP="005743B9">
      <w:pPr>
        <w:pStyle w:val="Default"/>
        <w:rPr>
          <w:sz w:val="28"/>
          <w:szCs w:val="28"/>
        </w:rPr>
      </w:pPr>
      <w:r w:rsidRPr="005743B9">
        <w:rPr>
          <w:sz w:val="28"/>
          <w:szCs w:val="28"/>
        </w:rPr>
        <w:tab/>
        <w:t>Особое внимание необходимо обратить на нормативные документы, регламентирующие использование детского труда в школе.</w:t>
      </w:r>
    </w:p>
    <w:p w:rsidR="005743B9" w:rsidRPr="005743B9" w:rsidRDefault="005743B9" w:rsidP="005743B9">
      <w:pPr>
        <w:pStyle w:val="Default"/>
        <w:ind w:firstLine="708"/>
        <w:jc w:val="both"/>
        <w:rPr>
          <w:sz w:val="28"/>
          <w:szCs w:val="28"/>
        </w:rPr>
      </w:pPr>
      <w:r w:rsidRPr="005743B9">
        <w:rPr>
          <w:sz w:val="28"/>
          <w:szCs w:val="28"/>
        </w:rPr>
        <w:t xml:space="preserve">Согласно п.14 ст. 50. Права и социальная поддержка обучающихся, воспитанников. Закон «Об образовании» (с изменениями от 17.12.2009 г. №313 – ФЗ) «Привлечение обучающихся, воспитанников гражданских образовательных учреждений без </w:t>
      </w:r>
      <w:proofErr w:type="gramStart"/>
      <w:r w:rsidRPr="005743B9">
        <w:rPr>
          <w:sz w:val="28"/>
          <w:szCs w:val="28"/>
        </w:rPr>
        <w:t>согласия</w:t>
      </w:r>
      <w:proofErr w:type="gramEnd"/>
      <w:r w:rsidRPr="005743B9">
        <w:rPr>
          <w:sz w:val="28"/>
          <w:szCs w:val="28"/>
        </w:rPr>
        <w:t xml:space="preserve"> обучающихся, воспитанников и их родителей (законных представителей) к труду, </w:t>
      </w:r>
      <w:r w:rsidRPr="005743B9">
        <w:rPr>
          <w:b/>
          <w:sz w:val="28"/>
          <w:szCs w:val="28"/>
        </w:rPr>
        <w:t>не предусмотренному образовательной программой</w:t>
      </w:r>
      <w:r w:rsidRPr="005743B9">
        <w:rPr>
          <w:sz w:val="28"/>
          <w:szCs w:val="28"/>
        </w:rPr>
        <w:t>, запрещается». Аналогичная норма закреплена в п. 50 Типового положения об общеобразовательном учреждении, утверждённого постановлением Правительства РФ от 19.03.2001 №196, согласно которому общеобразовательному учреждению 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5743B9" w:rsidRPr="005743B9" w:rsidRDefault="005743B9" w:rsidP="005743B9">
      <w:pPr>
        <w:pStyle w:val="Default"/>
        <w:ind w:firstLine="708"/>
        <w:jc w:val="both"/>
        <w:rPr>
          <w:sz w:val="28"/>
          <w:szCs w:val="28"/>
        </w:rPr>
      </w:pPr>
      <w:r w:rsidRPr="005743B9">
        <w:rPr>
          <w:sz w:val="28"/>
          <w:szCs w:val="28"/>
        </w:rPr>
        <w:t xml:space="preserve">Следовательно, при создании </w:t>
      </w:r>
      <w:r w:rsidRPr="005743B9">
        <w:rPr>
          <w:i/>
          <w:sz w:val="28"/>
          <w:szCs w:val="28"/>
          <w:u w:val="single"/>
        </w:rPr>
        <w:t>образовательной программы ОУ</w:t>
      </w:r>
      <w:r w:rsidRPr="005743B9">
        <w:rPr>
          <w:sz w:val="28"/>
          <w:szCs w:val="28"/>
        </w:rPr>
        <w:t xml:space="preserve"> необходимо учитывать требования ФГОС НОО нового поколения, где общественно – полезная деятельност</w:t>
      </w:r>
      <w:r w:rsidR="00A91717">
        <w:rPr>
          <w:sz w:val="28"/>
          <w:szCs w:val="28"/>
        </w:rPr>
        <w:t xml:space="preserve">ь включена в одно из направлений внеурочной деятельности. Это необходимо учитывать и при заключении трёхстороннего договора с родителями (законными представителями) </w:t>
      </w:r>
      <w:proofErr w:type="gramStart"/>
      <w:r w:rsidR="00A91717">
        <w:rPr>
          <w:sz w:val="28"/>
          <w:szCs w:val="28"/>
        </w:rPr>
        <w:t>обучающихся</w:t>
      </w:r>
      <w:proofErr w:type="gramEnd"/>
      <w:r w:rsidR="00A91717">
        <w:rPr>
          <w:sz w:val="28"/>
          <w:szCs w:val="28"/>
        </w:rPr>
        <w:t>.</w:t>
      </w:r>
    </w:p>
    <w:p w:rsidR="005743B9" w:rsidRPr="005743B9" w:rsidRDefault="005743B9" w:rsidP="005743B9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52A" w:rsidRDefault="0057352A" w:rsidP="0057352A">
      <w:pPr>
        <w:pStyle w:val="Pa7"/>
        <w:ind w:firstLine="720"/>
        <w:jc w:val="both"/>
        <w:rPr>
          <w:color w:val="000000"/>
          <w:sz w:val="28"/>
          <w:szCs w:val="28"/>
          <w:u w:val="single"/>
        </w:rPr>
      </w:pPr>
      <w:r w:rsidRPr="00171B37">
        <w:rPr>
          <w:color w:val="000000"/>
          <w:sz w:val="28"/>
          <w:szCs w:val="28"/>
          <w:u w:val="single"/>
        </w:rPr>
        <w:t>Рекомендуются следующие формы</w:t>
      </w:r>
      <w:r>
        <w:rPr>
          <w:color w:val="000000"/>
          <w:sz w:val="28"/>
          <w:szCs w:val="28"/>
          <w:u w:val="single"/>
        </w:rPr>
        <w:t xml:space="preserve"> внеурочной деятельности социального</w:t>
      </w:r>
      <w:r w:rsidRPr="00171B37">
        <w:rPr>
          <w:color w:val="000000"/>
          <w:sz w:val="28"/>
          <w:szCs w:val="28"/>
          <w:u w:val="single"/>
        </w:rPr>
        <w:t xml:space="preserve"> направления:</w:t>
      </w:r>
    </w:p>
    <w:p w:rsidR="00171B37" w:rsidRPr="005743B9" w:rsidRDefault="00171B37" w:rsidP="00171B37">
      <w:pPr>
        <w:shd w:val="clear" w:color="auto" w:fill="FFFFFF"/>
        <w:ind w:left="173" w:right="2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01176" w:rsidRPr="0057352A" w:rsidRDefault="007B667C" w:rsidP="0057352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352A">
        <w:rPr>
          <w:rFonts w:ascii="Times New Roman" w:hAnsi="Times New Roman" w:cs="Times New Roman"/>
          <w:sz w:val="28"/>
          <w:szCs w:val="28"/>
          <w:lang w:eastAsia="ru-RU"/>
        </w:rPr>
        <w:t>Подготовка к праздникам, ролевые игры</w:t>
      </w:r>
    </w:p>
    <w:p w:rsidR="00F01176" w:rsidRPr="0057352A" w:rsidRDefault="007B667C" w:rsidP="0057352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352A">
        <w:rPr>
          <w:rFonts w:ascii="Times New Roman" w:hAnsi="Times New Roman" w:cs="Times New Roman"/>
          <w:sz w:val="28"/>
          <w:szCs w:val="28"/>
          <w:lang w:eastAsia="ru-RU"/>
        </w:rPr>
        <w:t>Проведение субботников</w:t>
      </w:r>
    </w:p>
    <w:p w:rsidR="00F01176" w:rsidRPr="0057352A" w:rsidRDefault="007B667C" w:rsidP="0057352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735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Социально – значимые проекты</w:t>
      </w:r>
    </w:p>
    <w:p w:rsidR="00171B37" w:rsidRDefault="0057352A" w:rsidP="0057352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Дежурство в классе</w:t>
      </w:r>
    </w:p>
    <w:p w:rsidR="00E36242" w:rsidRDefault="00E36242" w:rsidP="00E3624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242" w:rsidRDefault="00E36242" w:rsidP="00E3624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3624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 8.</w:t>
      </w:r>
    </w:p>
    <w:p w:rsidR="00E36242" w:rsidRDefault="00E36242" w:rsidP="00E3624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36242" w:rsidRPr="00E36242" w:rsidRDefault="00E36242" w:rsidP="00E36242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 9.</w:t>
      </w:r>
    </w:p>
    <w:sectPr w:rsidR="00E36242" w:rsidRPr="00E36242" w:rsidSect="00B704E0">
      <w:pgSz w:w="11906" w:h="16838"/>
      <w:pgMar w:top="993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7C" w:rsidRDefault="007B667C" w:rsidP="00A91717">
      <w:pPr>
        <w:spacing w:after="0" w:line="240" w:lineRule="auto"/>
      </w:pPr>
      <w:r>
        <w:separator/>
      </w:r>
    </w:p>
  </w:endnote>
  <w:endnote w:type="continuationSeparator" w:id="0">
    <w:p w:rsidR="007B667C" w:rsidRDefault="007B667C" w:rsidP="00A9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7C" w:rsidRDefault="007B667C" w:rsidP="00A91717">
      <w:pPr>
        <w:spacing w:after="0" w:line="240" w:lineRule="auto"/>
      </w:pPr>
      <w:r>
        <w:separator/>
      </w:r>
    </w:p>
  </w:footnote>
  <w:footnote w:type="continuationSeparator" w:id="0">
    <w:p w:rsidR="007B667C" w:rsidRDefault="007B667C" w:rsidP="00A91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14B"/>
    <w:multiLevelType w:val="hybridMultilevel"/>
    <w:tmpl w:val="A7C4B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436D"/>
    <w:multiLevelType w:val="hybridMultilevel"/>
    <w:tmpl w:val="FE00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4AE8"/>
    <w:multiLevelType w:val="hybridMultilevel"/>
    <w:tmpl w:val="DD02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63EF"/>
    <w:multiLevelType w:val="hybridMultilevel"/>
    <w:tmpl w:val="4202B836"/>
    <w:lvl w:ilvl="0" w:tplc="731C65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5A26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849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699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C17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CE61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084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AAF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C69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5F109E"/>
    <w:multiLevelType w:val="hybridMultilevel"/>
    <w:tmpl w:val="71C2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957FB"/>
    <w:multiLevelType w:val="hybridMultilevel"/>
    <w:tmpl w:val="DF3A73C8"/>
    <w:lvl w:ilvl="0" w:tplc="586EF3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2B6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6F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A2D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C0B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847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2A4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2A3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6BB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BE137A"/>
    <w:multiLevelType w:val="hybridMultilevel"/>
    <w:tmpl w:val="BB960F38"/>
    <w:lvl w:ilvl="0" w:tplc="269CB3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A43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8D9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669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E24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0D6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4F2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6D0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6EA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FC6FBF"/>
    <w:multiLevelType w:val="hybridMultilevel"/>
    <w:tmpl w:val="8C62F0D0"/>
    <w:lvl w:ilvl="0" w:tplc="F6B8B3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E4E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0AF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EEB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0B6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1E1E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86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262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A803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083DDD"/>
    <w:multiLevelType w:val="hybridMultilevel"/>
    <w:tmpl w:val="EA8A6D86"/>
    <w:lvl w:ilvl="0" w:tplc="3D8C8C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825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E0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286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893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291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CC0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04F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A39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301CA8"/>
    <w:multiLevelType w:val="hybridMultilevel"/>
    <w:tmpl w:val="0C823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C15BD1"/>
    <w:multiLevelType w:val="hybridMultilevel"/>
    <w:tmpl w:val="401A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9589F"/>
    <w:multiLevelType w:val="hybridMultilevel"/>
    <w:tmpl w:val="04C0BD9A"/>
    <w:lvl w:ilvl="0" w:tplc="523C49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C98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83D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CB9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8BA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C7D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C75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619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412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875"/>
    <w:rsid w:val="00111017"/>
    <w:rsid w:val="00171B37"/>
    <w:rsid w:val="001E02D0"/>
    <w:rsid w:val="002B2043"/>
    <w:rsid w:val="003916D4"/>
    <w:rsid w:val="00392DA4"/>
    <w:rsid w:val="00462DE3"/>
    <w:rsid w:val="004F3055"/>
    <w:rsid w:val="0057352A"/>
    <w:rsid w:val="005743B9"/>
    <w:rsid w:val="00637487"/>
    <w:rsid w:val="006B7481"/>
    <w:rsid w:val="007B667C"/>
    <w:rsid w:val="00846007"/>
    <w:rsid w:val="00A002D1"/>
    <w:rsid w:val="00A91717"/>
    <w:rsid w:val="00AC0BB9"/>
    <w:rsid w:val="00B704E0"/>
    <w:rsid w:val="00CC1875"/>
    <w:rsid w:val="00D14546"/>
    <w:rsid w:val="00E36242"/>
    <w:rsid w:val="00EB07B0"/>
    <w:rsid w:val="00EC0F7B"/>
    <w:rsid w:val="00F01176"/>
    <w:rsid w:val="00F5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DA4"/>
    <w:pPr>
      <w:ind w:left="720"/>
      <w:contextualSpacing/>
    </w:pPr>
  </w:style>
  <w:style w:type="paragraph" w:customStyle="1" w:styleId="Pa7">
    <w:name w:val="Pa7"/>
    <w:basedOn w:val="a"/>
    <w:next w:val="a"/>
    <w:rsid w:val="00EC0F7B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rsid w:val="00EC0F7B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5">
    <w:name w:val="A15"/>
    <w:rsid w:val="00EC0F7B"/>
    <w:rPr>
      <w:color w:val="000000"/>
      <w:sz w:val="22"/>
      <w:szCs w:val="22"/>
    </w:rPr>
  </w:style>
  <w:style w:type="paragraph" w:customStyle="1" w:styleId="Pa35">
    <w:name w:val="Pa35"/>
    <w:basedOn w:val="a"/>
    <w:next w:val="a"/>
    <w:rsid w:val="00637487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6">
    <w:name w:val="Pa36"/>
    <w:basedOn w:val="a"/>
    <w:next w:val="a"/>
    <w:rsid w:val="00637487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7">
    <w:name w:val="Pa37"/>
    <w:basedOn w:val="a"/>
    <w:next w:val="a"/>
    <w:rsid w:val="00637487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4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38">
    <w:name w:val="Pa38"/>
    <w:basedOn w:val="Default"/>
    <w:next w:val="Default"/>
    <w:rsid w:val="005743B9"/>
    <w:pPr>
      <w:spacing w:line="241" w:lineRule="atLeast"/>
    </w:pPr>
    <w:rPr>
      <w:color w:val="auto"/>
    </w:rPr>
  </w:style>
  <w:style w:type="paragraph" w:customStyle="1" w:styleId="Pa24">
    <w:name w:val="Pa24"/>
    <w:basedOn w:val="Default"/>
    <w:next w:val="Default"/>
    <w:rsid w:val="005743B9"/>
    <w:pPr>
      <w:spacing w:line="241" w:lineRule="atLeast"/>
    </w:pPr>
    <w:rPr>
      <w:color w:val="auto"/>
    </w:rPr>
  </w:style>
  <w:style w:type="paragraph" w:styleId="a5">
    <w:name w:val="header"/>
    <w:basedOn w:val="a"/>
    <w:link w:val="a6"/>
    <w:uiPriority w:val="99"/>
    <w:semiHidden/>
    <w:unhideWhenUsed/>
    <w:rsid w:val="00A91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1717"/>
  </w:style>
  <w:style w:type="paragraph" w:styleId="a7">
    <w:name w:val="footer"/>
    <w:basedOn w:val="a"/>
    <w:link w:val="a8"/>
    <w:uiPriority w:val="99"/>
    <w:semiHidden/>
    <w:unhideWhenUsed/>
    <w:rsid w:val="00A91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1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1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59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CA8BAC-6ED0-42C4-B10E-6821FF37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2013-05-04T13:07:00Z</dcterms:created>
  <dcterms:modified xsi:type="dcterms:W3CDTF">2014-04-21T10:13:00Z</dcterms:modified>
</cp:coreProperties>
</file>